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282026_040518.xml.htm"/>
      <w:bookmarkStart w:id="1" w:name="ksform405282026_0405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Hardy Rhoman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COMFORT SYSTEMS USA,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9753 KATY FREEWAY, 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COMFORT SYSTEMS USA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FIX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08"/>
        <w:gridCol w:w="922"/>
        <w:gridCol w:w="791"/>
        <w:gridCol w:w="612"/>
        <w:gridCol w:w="345"/>
        <w:gridCol w:w="778"/>
        <w:gridCol w:w="433"/>
        <w:gridCol w:w="1041"/>
        <w:gridCol w:w="1267"/>
        <w:gridCol w:w="981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0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0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342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1,900.08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1,889.916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average price of shares sold; full information regarding the number of shares sold and specific prices will be made available upon request to the Company's Office of the General Counsel.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R. Eslicker,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6828" TargetMode="External"/><Relationship Id="rId5" Type="http://schemas.openxmlformats.org/officeDocument/2006/relationships/hyperlink" Target="http://www.sec.gov/cgi-bin/browse-edgar?action=getcompany&amp;CIK=00010359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3241</Characters>
  <CharactersWithSpaces>3779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